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8CB6" w14:textId="41895F5D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The Department of Psychology at the University of Illinois Urbana-Champaign is searching for a </w:t>
      </w:r>
      <w:r w:rsidR="0097126E">
        <w:rPr>
          <w:rFonts w:ascii="Times New Roman" w:eastAsia="Times New Roman" w:hAnsi="Times New Roman" w:cs="Times New Roman"/>
          <w:sz w:val="24"/>
          <w:szCs w:val="24"/>
        </w:rPr>
        <w:t xml:space="preserve">postdoctoral scholar 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to join the </w:t>
      </w:r>
      <w:r w:rsidR="00BF487B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91D">
        <w:rPr>
          <w:rFonts w:ascii="Times New Roman" w:eastAsia="Times New Roman" w:hAnsi="Times New Roman" w:cs="Times New Roman"/>
          <w:sz w:val="24"/>
          <w:szCs w:val="24"/>
        </w:rPr>
        <w:t xml:space="preserve">Psychology </w:t>
      </w:r>
      <w:r w:rsidR="00E20AE7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D0202A" w:rsidRPr="00961974">
        <w:rPr>
          <w:rFonts w:ascii="Times New Roman" w:eastAsia="Times New Roman" w:hAnsi="Times New Roman" w:cs="Times New Roman"/>
          <w:sz w:val="24"/>
          <w:szCs w:val="24"/>
        </w:rPr>
        <w:t>full-time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 employee in </w:t>
      </w:r>
      <w:r w:rsidR="003E6E8D">
        <w:rPr>
          <w:rFonts w:ascii="Times New Roman" w:eastAsia="Times New Roman" w:hAnsi="Times New Roman" w:cs="Times New Roman"/>
          <w:sz w:val="24"/>
          <w:szCs w:val="24"/>
        </w:rPr>
        <w:t xml:space="preserve">the Spring 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6E8D">
        <w:rPr>
          <w:rFonts w:ascii="Times New Roman" w:eastAsia="Times New Roman" w:hAnsi="Times New Roman" w:cs="Times New Roman"/>
          <w:sz w:val="24"/>
          <w:szCs w:val="24"/>
        </w:rPr>
        <w:t>3 semester, continu</w:t>
      </w:r>
      <w:r w:rsidR="00243AA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E6E8D">
        <w:rPr>
          <w:rFonts w:ascii="Times New Roman" w:eastAsia="Times New Roman" w:hAnsi="Times New Roman" w:cs="Times New Roman"/>
          <w:sz w:val="24"/>
          <w:szCs w:val="24"/>
        </w:rPr>
        <w:t xml:space="preserve"> into Fall 2023 and Spring 2024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694B5" w14:textId="77777777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</w:p>
    <w:p w14:paraId="3E93AE4F" w14:textId="0A835A39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96A">
        <w:rPr>
          <w:rFonts w:ascii="Times New Roman" w:eastAsia="Times New Roman" w:hAnsi="Times New Roman" w:cs="Times New Roman"/>
          <w:sz w:val="24"/>
          <w:szCs w:val="24"/>
        </w:rPr>
        <w:t xml:space="preserve">We are looking for a </w:t>
      </w:r>
      <w:r w:rsidR="00E04E34" w:rsidRPr="00A9696A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A9696A">
        <w:rPr>
          <w:rFonts w:ascii="Times New Roman" w:eastAsia="Times New Roman" w:hAnsi="Times New Roman" w:cs="Times New Roman"/>
          <w:sz w:val="24"/>
          <w:szCs w:val="24"/>
        </w:rPr>
        <w:t xml:space="preserve"> psychologist to contribute to the</w:t>
      </w:r>
      <w:r w:rsidR="006C38FC">
        <w:rPr>
          <w:rFonts w:ascii="Times New Roman" w:eastAsia="Times New Roman" w:hAnsi="Times New Roman" w:cs="Times New Roman"/>
          <w:sz w:val="24"/>
          <w:szCs w:val="24"/>
        </w:rPr>
        <w:t xml:space="preserve"> research and</w:t>
      </w:r>
      <w:r w:rsidRPr="00A9696A">
        <w:rPr>
          <w:rFonts w:ascii="Times New Roman" w:eastAsia="Times New Roman" w:hAnsi="Times New Roman" w:cs="Times New Roman"/>
          <w:sz w:val="24"/>
          <w:szCs w:val="24"/>
        </w:rPr>
        <w:t xml:space="preserve"> teaching mission of our program.</w:t>
      </w:r>
      <w:r w:rsidR="0080182E">
        <w:rPr>
          <w:rFonts w:ascii="Times New Roman" w:eastAsia="Times New Roman" w:hAnsi="Times New Roman" w:cs="Times New Roman"/>
          <w:sz w:val="24"/>
          <w:szCs w:val="24"/>
        </w:rPr>
        <w:t xml:space="preserve">  Applicants will have opportunities for mentorship and collaboration</w:t>
      </w:r>
      <w:r w:rsidR="006C38FC">
        <w:rPr>
          <w:rFonts w:ascii="Times New Roman" w:eastAsia="Times New Roman" w:hAnsi="Times New Roman" w:cs="Times New Roman"/>
          <w:sz w:val="24"/>
          <w:szCs w:val="24"/>
        </w:rPr>
        <w:t xml:space="preserve"> with social psychology facult</w:t>
      </w:r>
      <w:r w:rsidR="0080182E">
        <w:rPr>
          <w:rFonts w:ascii="Times New Roman" w:eastAsia="Times New Roman" w:hAnsi="Times New Roman" w:cs="Times New Roman"/>
          <w:sz w:val="24"/>
          <w:szCs w:val="24"/>
        </w:rPr>
        <w:t>y, as well as opportunities to conduct independent research.</w:t>
      </w:r>
      <w:r w:rsidR="006C38FC">
        <w:rPr>
          <w:rFonts w:ascii="Times New Roman" w:eastAsia="Times New Roman" w:hAnsi="Times New Roman" w:cs="Times New Roman"/>
          <w:sz w:val="24"/>
          <w:szCs w:val="24"/>
        </w:rPr>
        <w:t xml:space="preserve">  To facilitate research, the post-doc comes with </w:t>
      </w:r>
      <w:r w:rsidR="00A6537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83867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A6537E">
        <w:rPr>
          <w:rFonts w:ascii="Times New Roman" w:eastAsia="Times New Roman" w:hAnsi="Times New Roman" w:cs="Times New Roman"/>
          <w:sz w:val="24"/>
          <w:szCs w:val="24"/>
        </w:rPr>
        <w:t>research fund</w:t>
      </w:r>
      <w:r w:rsidR="006C38FC">
        <w:rPr>
          <w:rFonts w:ascii="Times New Roman" w:eastAsia="Times New Roman" w:hAnsi="Times New Roman" w:cs="Times New Roman"/>
          <w:sz w:val="24"/>
          <w:szCs w:val="24"/>
        </w:rPr>
        <w:t xml:space="preserve"> and the position comes with access to the psychology participant pool and other resources. The post-doc also has teaching obligations.  These </w:t>
      </w:r>
      <w:r w:rsidRPr="00A9696A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442941" w:rsidRPr="00A9696A">
        <w:rPr>
          <w:rFonts w:ascii="Times New Roman" w:eastAsia="Times New Roman" w:hAnsi="Times New Roman" w:cs="Times New Roman"/>
          <w:sz w:val="24"/>
          <w:szCs w:val="24"/>
        </w:rPr>
        <w:t>overseeing</w:t>
      </w:r>
      <w:r w:rsidR="00FD7D9B" w:rsidRPr="00A9696A">
        <w:rPr>
          <w:rFonts w:ascii="Times New Roman" w:eastAsia="Times New Roman" w:hAnsi="Times New Roman" w:cs="Times New Roman"/>
          <w:sz w:val="24"/>
          <w:szCs w:val="24"/>
        </w:rPr>
        <w:t xml:space="preserve"> core </w:t>
      </w:r>
      <w:r w:rsidR="00D568CF" w:rsidRPr="00A9696A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 w:rsidR="00FD7D9B" w:rsidRPr="00A9696A">
        <w:rPr>
          <w:rFonts w:ascii="Times New Roman" w:eastAsia="Times New Roman" w:hAnsi="Times New Roman" w:cs="Times New Roman"/>
          <w:sz w:val="24"/>
          <w:szCs w:val="24"/>
        </w:rPr>
        <w:t>in the Social Psychology Area,</w:t>
      </w:r>
      <w:r w:rsidR="00442941" w:rsidRPr="00A9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433" w:rsidRPr="00A9696A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FD7D9B" w:rsidRPr="00A9696A">
        <w:rPr>
          <w:rFonts w:ascii="Times New Roman" w:eastAsia="Times New Roman" w:hAnsi="Times New Roman" w:cs="Times New Roman"/>
          <w:sz w:val="24"/>
          <w:szCs w:val="24"/>
        </w:rPr>
        <w:t xml:space="preserve"> teaching lab courses and overseeing </w:t>
      </w:r>
      <w:r w:rsidR="00442941" w:rsidRPr="00A9696A">
        <w:rPr>
          <w:rFonts w:ascii="Times New Roman" w:eastAsia="Times New Roman" w:hAnsi="Times New Roman" w:cs="Times New Roman"/>
          <w:sz w:val="24"/>
          <w:szCs w:val="24"/>
        </w:rPr>
        <w:t>graduate instructors for</w:t>
      </w:r>
      <w:r w:rsidRPr="00A9696A">
        <w:rPr>
          <w:rFonts w:ascii="Times New Roman" w:eastAsia="Times New Roman" w:hAnsi="Times New Roman" w:cs="Times New Roman"/>
          <w:sz w:val="24"/>
          <w:szCs w:val="24"/>
        </w:rPr>
        <w:t xml:space="preserve"> large </w:t>
      </w:r>
      <w:r w:rsidR="003A7A2A" w:rsidRPr="00A9696A">
        <w:rPr>
          <w:rFonts w:ascii="Times New Roman" w:eastAsia="Times New Roman" w:hAnsi="Times New Roman" w:cs="Times New Roman"/>
          <w:sz w:val="24"/>
          <w:szCs w:val="24"/>
        </w:rPr>
        <w:t xml:space="preserve">introductory </w:t>
      </w:r>
      <w:r w:rsidR="00917BBA" w:rsidRPr="00A9696A">
        <w:rPr>
          <w:rFonts w:ascii="Times New Roman" w:eastAsia="Times New Roman" w:hAnsi="Times New Roman" w:cs="Times New Roman"/>
          <w:sz w:val="24"/>
          <w:szCs w:val="24"/>
        </w:rPr>
        <w:t>and advanced courses</w:t>
      </w:r>
      <w:r w:rsidRPr="00A96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2DC46" w14:textId="77777777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AND DEGREE REQUIREMENTS</w:t>
      </w:r>
    </w:p>
    <w:p w14:paraId="17193F86" w14:textId="3CD9BD3D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Candidates must have a PhD by the time the appointment begins, evidence of scholarly productivity commensurate with experience, evidence of excellence in teaching, and experience</w:t>
      </w:r>
      <w:r w:rsidR="00451D84">
        <w:rPr>
          <w:rFonts w:ascii="Times New Roman" w:eastAsia="Times New Roman" w:hAnsi="Times New Roman" w:cs="Times New Roman"/>
          <w:sz w:val="24"/>
          <w:szCs w:val="24"/>
        </w:rPr>
        <w:t xml:space="preserve"> relevant to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 the courses described above. </w:t>
      </w:r>
    </w:p>
    <w:p w14:paraId="3EA6C634" w14:textId="77777777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b/>
          <w:bCs/>
          <w:sz w:val="24"/>
          <w:szCs w:val="24"/>
        </w:rPr>
        <w:t>SALARY AND APPOINTMENT INFORMATION</w:t>
      </w:r>
    </w:p>
    <w:p w14:paraId="1F0EA085" w14:textId="23A86682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Salary is dependent on experience and qualifications. This is a full-time</w:t>
      </w:r>
      <w:r w:rsidR="005F3CF0">
        <w:rPr>
          <w:rFonts w:ascii="Times New Roman" w:eastAsia="Times New Roman" w:hAnsi="Times New Roman" w:cs="Times New Roman"/>
          <w:sz w:val="24"/>
          <w:szCs w:val="24"/>
        </w:rPr>
        <w:t xml:space="preserve"> postdoctoral 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>appointment</w:t>
      </w:r>
      <w:r w:rsidR="00243AAA">
        <w:rPr>
          <w:rFonts w:ascii="Times New Roman" w:eastAsia="Times New Roman" w:hAnsi="Times New Roman" w:cs="Times New Roman"/>
          <w:sz w:val="24"/>
          <w:szCs w:val="24"/>
        </w:rPr>
        <w:t xml:space="preserve"> for Spring 2023</w:t>
      </w:r>
      <w:r w:rsidR="00A6537E">
        <w:rPr>
          <w:rFonts w:ascii="Times New Roman" w:eastAsia="Times New Roman" w:hAnsi="Times New Roman" w:cs="Times New Roman"/>
          <w:sz w:val="24"/>
          <w:szCs w:val="24"/>
        </w:rPr>
        <w:t xml:space="preserve">, Fall 2023, and </w:t>
      </w:r>
      <w:r w:rsidR="0081390E">
        <w:rPr>
          <w:rFonts w:ascii="Times New Roman" w:eastAsia="Times New Roman" w:hAnsi="Times New Roman" w:cs="Times New Roman"/>
          <w:sz w:val="24"/>
          <w:szCs w:val="24"/>
        </w:rPr>
        <w:t>Spring 2024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. Target start date is </w:t>
      </w:r>
      <w:r w:rsidR="00451933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51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0C9D0" w14:textId="77777777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PROCEDURES</w:t>
      </w:r>
    </w:p>
    <w:p w14:paraId="5DBAEC94" w14:textId="424C15AE" w:rsidR="00961974" w:rsidRPr="00961974" w:rsidRDefault="00961974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 xml:space="preserve">To apply, </w:t>
      </w:r>
      <w:r w:rsidR="00A16BDF">
        <w:rPr>
          <w:rFonts w:ascii="Times New Roman" w:eastAsia="Times New Roman" w:hAnsi="Times New Roman" w:cs="Times New Roman"/>
          <w:sz w:val="24"/>
          <w:szCs w:val="24"/>
        </w:rPr>
        <w:t xml:space="preserve">submit the following application materials listed below to </w:t>
      </w:r>
      <w:hyperlink r:id="rId5" w:history="1">
        <w:r w:rsidR="00A16BDF" w:rsidRPr="00375A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sdcurry@illinois.edu</w:t>
        </w:r>
      </w:hyperlink>
      <w:r w:rsidR="00A16BDF">
        <w:rPr>
          <w:rFonts w:ascii="Times New Roman" w:eastAsia="Times New Roman" w:hAnsi="Times New Roman" w:cs="Times New Roman"/>
          <w:sz w:val="24"/>
          <w:szCs w:val="24"/>
        </w:rPr>
        <w:t>. Use the subject headline of “Social Postdoc”.</w:t>
      </w:r>
    </w:p>
    <w:p w14:paraId="6712D68F" w14:textId="77777777" w:rsidR="00961974" w:rsidRPr="00961974" w:rsidRDefault="00961974" w:rsidP="00961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CV         </w:t>
      </w:r>
    </w:p>
    <w:p w14:paraId="58BE2243" w14:textId="3B6A412A" w:rsidR="00961974" w:rsidRDefault="00961974" w:rsidP="00961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Up to 3 representative publications</w:t>
      </w:r>
    </w:p>
    <w:p w14:paraId="7652AC97" w14:textId="5C064942" w:rsidR="006C38FC" w:rsidRPr="006C38FC" w:rsidRDefault="006C38FC" w:rsidP="006C3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Statement of research interests</w:t>
      </w:r>
    </w:p>
    <w:p w14:paraId="113536EA" w14:textId="77777777" w:rsidR="00961974" w:rsidRPr="00961974" w:rsidRDefault="00961974" w:rsidP="00961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Statement of teaching</w:t>
      </w:r>
    </w:p>
    <w:p w14:paraId="418868ED" w14:textId="77777777" w:rsidR="00961974" w:rsidRPr="00961974" w:rsidRDefault="00961974" w:rsidP="00961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74">
        <w:rPr>
          <w:rFonts w:ascii="Times New Roman" w:eastAsia="Times New Roman" w:hAnsi="Times New Roman" w:cs="Times New Roman"/>
          <w:sz w:val="24"/>
          <w:szCs w:val="24"/>
        </w:rPr>
        <w:t>Teaching evaluations, if available</w:t>
      </w:r>
    </w:p>
    <w:p w14:paraId="4CF0AA66" w14:textId="5FF62072" w:rsidR="00AA2060" w:rsidRPr="00961974" w:rsidRDefault="006E5EE8" w:rsidP="00AA2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Applicants should also arrange for letters of recommendation from</w:t>
      </w:r>
      <w:r w:rsidR="00AA2060" w:rsidRPr="00961974">
        <w:rPr>
          <w:rFonts w:ascii="Times New Roman" w:eastAsia="Times New Roman" w:hAnsi="Times New Roman" w:cs="Times New Roman"/>
          <w:sz w:val="24"/>
          <w:szCs w:val="24"/>
        </w:rPr>
        <w:t xml:space="preserve"> three (3) professional references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sent to </w:t>
      </w:r>
      <w:hyperlink r:id="rId6" w:history="1">
        <w:r w:rsidR="008E7023" w:rsidRPr="005728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sdcurry@illinois.edu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the deadline.</w:t>
      </w:r>
    </w:p>
    <w:p w14:paraId="429EF976" w14:textId="3365B08D" w:rsidR="00961974" w:rsidRPr="00A16BDF" w:rsidRDefault="00913587" w:rsidP="009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13587">
        <w:rPr>
          <w:rFonts w:ascii="Times New Roman" w:eastAsia="Times New Roman" w:hAnsi="Times New Roman" w:cs="Times New Roman"/>
          <w:sz w:val="24"/>
          <w:szCs w:val="24"/>
        </w:rPr>
        <w:t xml:space="preserve">ull consideration will be given to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255AE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3587">
        <w:rPr>
          <w:rFonts w:ascii="Times New Roman" w:eastAsia="Times New Roman" w:hAnsi="Times New Roman" w:cs="Times New Roman"/>
          <w:sz w:val="24"/>
          <w:szCs w:val="24"/>
        </w:rPr>
        <w:t xml:space="preserve"> received by 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91358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913587">
        <w:rPr>
          <w:rFonts w:ascii="Times New Roman" w:eastAsia="Times New Roman" w:hAnsi="Times New Roman" w:cs="Times New Roman"/>
          <w:sz w:val="24"/>
          <w:szCs w:val="24"/>
        </w:rPr>
        <w:t>, but review of applications will continue until the job is filled.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974" w:rsidRPr="002340FC">
        <w:rPr>
          <w:rFonts w:ascii="Times New Roman" w:eastAsia="Times New Roman" w:hAnsi="Times New Roman" w:cs="Times New Roman"/>
          <w:sz w:val="24"/>
          <w:szCs w:val="24"/>
        </w:rPr>
        <w:t>For further information regarding application procedures, contact</w:t>
      </w:r>
      <w:r w:rsidR="00961974" w:rsidRPr="009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974" w:rsidRPr="00A16BDF">
        <w:rPr>
          <w:rFonts w:ascii="Times New Roman" w:eastAsia="Times New Roman" w:hAnsi="Times New Roman" w:cs="Times New Roman"/>
          <w:sz w:val="24"/>
          <w:szCs w:val="24"/>
        </w:rPr>
        <w:t>Summer Curry, sdcurry@illinois.edu.</w:t>
      </w:r>
    </w:p>
    <w:p w14:paraId="36164E9E" w14:textId="77777777" w:rsidR="00A16BDF" w:rsidRDefault="00A16BDF" w:rsidP="00A16B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23A45"/>
          <w:sz w:val="21"/>
          <w:szCs w:val="21"/>
        </w:rPr>
      </w:pPr>
      <w:r w:rsidRPr="00A16BDF">
        <w:rPr>
          <w:rFonts w:ascii="Arial" w:hAnsi="Arial" w:cs="Arial"/>
          <w:color w:val="323A45"/>
          <w:sz w:val="21"/>
          <w:szCs w:val="21"/>
        </w:rPr>
        <w:t>The University of Illinois System is an equal opportunity employer, including but not limited to disability and/or veteran status, and complies with all applicable state and federal employment mandates. Please visit </w:t>
      </w:r>
      <w:hyperlink r:id="rId7" w:tgtFrame="_blank" w:history="1">
        <w:r w:rsidRPr="00A16BDF">
          <w:rPr>
            <w:rStyle w:val="Hyperlink"/>
            <w:rFonts w:ascii="Arial" w:hAnsi="Arial" w:cs="Arial"/>
            <w:sz w:val="21"/>
            <w:szCs w:val="21"/>
          </w:rPr>
          <w:t>Required Employment Notices and Posters</w:t>
        </w:r>
      </w:hyperlink>
      <w:r w:rsidRPr="00A16BDF">
        <w:rPr>
          <w:rFonts w:ascii="Arial" w:hAnsi="Arial" w:cs="Arial"/>
          <w:color w:val="323A45"/>
          <w:sz w:val="21"/>
          <w:szCs w:val="21"/>
        </w:rPr>
        <w:t> to view our non-discrimination statement and find additional information about required background checks, sexual harassment/misconduct disclosures, COVID-19 vaccination requirement, and employment eligibility review through </w:t>
      </w:r>
      <w:hyperlink r:id="rId8" w:tgtFrame="_blank" w:history="1">
        <w:r w:rsidRPr="00A16BDF">
          <w:rPr>
            <w:rStyle w:val="Hyperlink"/>
            <w:rFonts w:ascii="Arial" w:hAnsi="Arial" w:cs="Arial"/>
            <w:sz w:val="21"/>
            <w:szCs w:val="21"/>
          </w:rPr>
          <w:t>E-Verify</w:t>
        </w:r>
      </w:hyperlink>
      <w:r w:rsidRPr="00A16BDF">
        <w:rPr>
          <w:rFonts w:ascii="Arial" w:hAnsi="Arial" w:cs="Arial"/>
          <w:color w:val="323A45"/>
          <w:sz w:val="21"/>
          <w:szCs w:val="21"/>
        </w:rPr>
        <w:t>.</w:t>
      </w:r>
    </w:p>
    <w:p w14:paraId="10D2D047" w14:textId="77777777" w:rsidR="00A16BDF" w:rsidRDefault="00A16BDF" w:rsidP="00A16BD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23A45"/>
          <w:sz w:val="21"/>
          <w:szCs w:val="21"/>
        </w:rPr>
      </w:pPr>
      <w:r>
        <w:rPr>
          <w:rFonts w:ascii="Arial" w:hAnsi="Arial" w:cs="Arial"/>
          <w:color w:val="323A45"/>
          <w:sz w:val="21"/>
          <w:szCs w:val="21"/>
        </w:rPr>
        <w:lastRenderedPageBreak/>
        <w:t>Applicants with disabilities are encouraged to apply and may request a reasonable accommodation under the Americans with Disabilities Act (2008) to complete the application and/or interview process. Requests may be submitted through the reasonable accommodations 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portal</w:t>
        </w:r>
      </w:hyperlink>
      <w:r>
        <w:rPr>
          <w:rFonts w:ascii="Arial" w:hAnsi="Arial" w:cs="Arial"/>
          <w:color w:val="323A45"/>
          <w:sz w:val="21"/>
          <w:szCs w:val="21"/>
        </w:rPr>
        <w:t>, or by contacting the Accessibility &amp; Accommodations Division of the Office for Access and Equity at 217-333-0885, or by emailing accessibility@illinois.edu.</w:t>
      </w:r>
    </w:p>
    <w:p w14:paraId="67D4F3D0" w14:textId="0437888D" w:rsidR="000D1C5E" w:rsidRPr="00951CC3" w:rsidRDefault="000D1C5E" w:rsidP="00A1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1C5E" w:rsidRPr="00951CC3" w:rsidSect="0096197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19D1"/>
    <w:multiLevelType w:val="multilevel"/>
    <w:tmpl w:val="3D8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74"/>
    <w:rsid w:val="00046919"/>
    <w:rsid w:val="00053485"/>
    <w:rsid w:val="0007410B"/>
    <w:rsid w:val="00091C90"/>
    <w:rsid w:val="00096EF5"/>
    <w:rsid w:val="000A168D"/>
    <w:rsid w:val="000D1C5E"/>
    <w:rsid w:val="00151C84"/>
    <w:rsid w:val="0016620C"/>
    <w:rsid w:val="001A712B"/>
    <w:rsid w:val="001D78DA"/>
    <w:rsid w:val="002340FC"/>
    <w:rsid w:val="00243AAA"/>
    <w:rsid w:val="00255AEB"/>
    <w:rsid w:val="00266475"/>
    <w:rsid w:val="00307BDE"/>
    <w:rsid w:val="00374FE2"/>
    <w:rsid w:val="003A7A2A"/>
    <w:rsid w:val="003E6E8D"/>
    <w:rsid w:val="00442941"/>
    <w:rsid w:val="00451933"/>
    <w:rsid w:val="00451D84"/>
    <w:rsid w:val="00474A7F"/>
    <w:rsid w:val="00483867"/>
    <w:rsid w:val="004E6ACE"/>
    <w:rsid w:val="0050568F"/>
    <w:rsid w:val="005B534D"/>
    <w:rsid w:val="005C761D"/>
    <w:rsid w:val="005C7EFF"/>
    <w:rsid w:val="005F3CF0"/>
    <w:rsid w:val="00623B7B"/>
    <w:rsid w:val="00641FAD"/>
    <w:rsid w:val="00645433"/>
    <w:rsid w:val="006A64FB"/>
    <w:rsid w:val="006C38FC"/>
    <w:rsid w:val="006E5EE8"/>
    <w:rsid w:val="006E65D2"/>
    <w:rsid w:val="007161AB"/>
    <w:rsid w:val="00797003"/>
    <w:rsid w:val="0080182E"/>
    <w:rsid w:val="008057EA"/>
    <w:rsid w:val="0081390E"/>
    <w:rsid w:val="00822384"/>
    <w:rsid w:val="00825D79"/>
    <w:rsid w:val="00881F12"/>
    <w:rsid w:val="00883E11"/>
    <w:rsid w:val="0089559C"/>
    <w:rsid w:val="008A04E4"/>
    <w:rsid w:val="008A26C3"/>
    <w:rsid w:val="008A60E1"/>
    <w:rsid w:val="008E7023"/>
    <w:rsid w:val="008F13E1"/>
    <w:rsid w:val="00913587"/>
    <w:rsid w:val="00913C20"/>
    <w:rsid w:val="00917BBA"/>
    <w:rsid w:val="009318B5"/>
    <w:rsid w:val="009419F0"/>
    <w:rsid w:val="009430AE"/>
    <w:rsid w:val="00951CC3"/>
    <w:rsid w:val="00961974"/>
    <w:rsid w:val="009625E7"/>
    <w:rsid w:val="00965DBC"/>
    <w:rsid w:val="0097126E"/>
    <w:rsid w:val="009B38F9"/>
    <w:rsid w:val="00A16BDF"/>
    <w:rsid w:val="00A6537E"/>
    <w:rsid w:val="00A9696A"/>
    <w:rsid w:val="00AA1E97"/>
    <w:rsid w:val="00AA2060"/>
    <w:rsid w:val="00AE491D"/>
    <w:rsid w:val="00B03380"/>
    <w:rsid w:val="00B36773"/>
    <w:rsid w:val="00B53B98"/>
    <w:rsid w:val="00B553B3"/>
    <w:rsid w:val="00BC13D3"/>
    <w:rsid w:val="00BD7871"/>
    <w:rsid w:val="00BF487B"/>
    <w:rsid w:val="00C046B4"/>
    <w:rsid w:val="00C13D69"/>
    <w:rsid w:val="00CA0F5C"/>
    <w:rsid w:val="00CB772B"/>
    <w:rsid w:val="00D0202A"/>
    <w:rsid w:val="00D107FE"/>
    <w:rsid w:val="00D52376"/>
    <w:rsid w:val="00D568CF"/>
    <w:rsid w:val="00D8706D"/>
    <w:rsid w:val="00DC3B03"/>
    <w:rsid w:val="00E04E34"/>
    <w:rsid w:val="00E20AE7"/>
    <w:rsid w:val="00E51776"/>
    <w:rsid w:val="00E628A3"/>
    <w:rsid w:val="00EB1DA7"/>
    <w:rsid w:val="00ED4540"/>
    <w:rsid w:val="00EE46F0"/>
    <w:rsid w:val="00F02994"/>
    <w:rsid w:val="00F21966"/>
    <w:rsid w:val="00F2459E"/>
    <w:rsid w:val="00FA624B"/>
    <w:rsid w:val="00FB4FE1"/>
    <w:rsid w:val="00FD63AE"/>
    <w:rsid w:val="00FD7D9B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C76C"/>
  <w15:docId w15:val="{B9B6C42E-5249-604B-BDDC-7D3BB62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9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974"/>
    <w:rPr>
      <w:b/>
      <w:bCs/>
    </w:rPr>
  </w:style>
  <w:style w:type="character" w:styleId="Emphasis">
    <w:name w:val="Emphasis"/>
    <w:basedOn w:val="DefaultParagraphFont"/>
    <w:uiPriority w:val="20"/>
    <w:qFormat/>
    <w:rsid w:val="009619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B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64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verify.uscis.gov/web/media/resourcesContents/E-Verify_Participation_Poster_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uillinois.edu/noticesand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urry@illinoi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dcurry@illinoi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linois-accommodate.symplicity.com/public_accommo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Summer Dawn</dc:creator>
  <cp:lastModifiedBy>Cohen, Dov</cp:lastModifiedBy>
  <cp:revision>4</cp:revision>
  <dcterms:created xsi:type="dcterms:W3CDTF">2022-09-06T20:33:00Z</dcterms:created>
  <dcterms:modified xsi:type="dcterms:W3CDTF">2022-09-06T20:33:00Z</dcterms:modified>
</cp:coreProperties>
</file>